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0B877" w14:textId="77777777" w:rsidR="00522AD0" w:rsidRDefault="00522AD0" w:rsidP="00522AD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Проектная деятельность как средство речевого развития</w:t>
      </w:r>
    </w:p>
    <w:p w14:paraId="3871A976" w14:textId="77777777" w:rsidR="00522AD0" w:rsidRPr="0016579F" w:rsidRDefault="00522AD0" w:rsidP="00522AD0">
      <w:pPr>
        <w:spacing w:line="360" w:lineRule="auto"/>
        <w:jc w:val="right"/>
        <w:rPr>
          <w:bCs/>
          <w:sz w:val="28"/>
          <w:szCs w:val="28"/>
        </w:rPr>
      </w:pPr>
      <w:r w:rsidRPr="0016579F">
        <w:rPr>
          <w:bCs/>
          <w:sz w:val="28"/>
          <w:szCs w:val="28"/>
        </w:rPr>
        <w:t xml:space="preserve">Г.Н. </w:t>
      </w:r>
      <w:proofErr w:type="spellStart"/>
      <w:r w:rsidRPr="0016579F">
        <w:rPr>
          <w:bCs/>
          <w:sz w:val="28"/>
          <w:szCs w:val="28"/>
        </w:rPr>
        <w:t>Жовгурян</w:t>
      </w:r>
      <w:proofErr w:type="spellEnd"/>
      <w:r w:rsidRPr="0016579F">
        <w:rPr>
          <w:bCs/>
          <w:sz w:val="28"/>
          <w:szCs w:val="28"/>
        </w:rPr>
        <w:t xml:space="preserve">, </w:t>
      </w:r>
    </w:p>
    <w:p w14:paraId="7B7EF3FF" w14:textId="77777777" w:rsidR="00522AD0" w:rsidRPr="0016579F" w:rsidRDefault="00522AD0" w:rsidP="00522AD0">
      <w:pPr>
        <w:spacing w:line="360" w:lineRule="auto"/>
        <w:jc w:val="right"/>
        <w:rPr>
          <w:bCs/>
          <w:sz w:val="28"/>
          <w:szCs w:val="28"/>
        </w:rPr>
      </w:pPr>
      <w:r w:rsidRPr="0016579F">
        <w:rPr>
          <w:bCs/>
          <w:sz w:val="28"/>
          <w:szCs w:val="28"/>
        </w:rPr>
        <w:t>воспитатель МДОБУ детский сад комбинированного вида № 34</w:t>
      </w:r>
    </w:p>
    <w:p w14:paraId="50637F90" w14:textId="77777777" w:rsidR="00522AD0" w:rsidRPr="0016579F" w:rsidRDefault="00522AD0" w:rsidP="00522AD0">
      <w:pPr>
        <w:spacing w:line="360" w:lineRule="auto"/>
        <w:rPr>
          <w:bCs/>
          <w:sz w:val="28"/>
          <w:szCs w:val="28"/>
        </w:rPr>
      </w:pPr>
    </w:p>
    <w:p w14:paraId="14218FF5" w14:textId="77777777" w:rsidR="00522AD0" w:rsidRDefault="00522AD0" w:rsidP="00522AD0">
      <w:pPr>
        <w:spacing w:line="360" w:lineRule="auto"/>
        <w:rPr>
          <w:b/>
          <w:sz w:val="28"/>
          <w:szCs w:val="28"/>
        </w:rPr>
      </w:pPr>
    </w:p>
    <w:p w14:paraId="669C58E8" w14:textId="77777777" w:rsidR="00522AD0" w:rsidRDefault="00522AD0" w:rsidP="00522AD0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Проблема речевого развития детей дошкольного возраста была и остается в зоне особого внимания педагогов.</w:t>
      </w:r>
    </w:p>
    <w:p w14:paraId="170BB13F" w14:textId="77777777" w:rsidR="00522AD0" w:rsidRDefault="00522AD0" w:rsidP="00522AD0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федеральном государственном образовательном стандарте дошкольного образования (ФГОС) недаром развитие речи выделено в отдельное направление развития, образовательную область.</w:t>
      </w:r>
    </w:p>
    <w:p w14:paraId="369B861E" w14:textId="77777777" w:rsidR="00522AD0" w:rsidRDefault="00522AD0" w:rsidP="00522AD0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процессе речевого развития формируются высшие формы познавательной деятельности, способности к понятийному мышлению.</w:t>
      </w:r>
    </w:p>
    <w:p w14:paraId="07750AA3" w14:textId="77777777" w:rsidR="00522AD0" w:rsidRDefault="00522AD0" w:rsidP="00522AD0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работе по развитию речи мы решили отдать предпочтение проектной деятельности. Почему именно проектная деятельность?</w:t>
      </w:r>
    </w:p>
    <w:p w14:paraId="3025CB9C" w14:textId="77777777" w:rsidR="00522AD0" w:rsidRDefault="00522AD0" w:rsidP="00522AD0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Одной из причин отставания в развитии речи является разрыв коммуникативных связей между ребенком и взрослым.</w:t>
      </w:r>
    </w:p>
    <w:p w14:paraId="3500E295" w14:textId="77777777" w:rsidR="00522AD0" w:rsidRDefault="00522AD0" w:rsidP="00522AD0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Наша жизнь за последнее время сильно изменилась, ее темп ускорился многократно. Пришедшему с работы уставшему родителю гораздо проще включить ребенку мультфильм или дать в руки гаджет. Последние «игрушки» очень нравятся детям, так как, играя в них, дети чувствуют себя самостоятельными и всегда успешными. Они сами выбирают себе игру, сами придумывают правила и даже если случается проиграть, то за это их никто не ругает. И получается, что «живое» слово (беседа, обсуждение, разговор) вытесняется такого рода общением. В проектной деятельности происходит тесное взаимодействие педагога, ребенка и родителей.</w:t>
      </w:r>
    </w:p>
    <w:p w14:paraId="7E014FD5" w14:textId="77777777" w:rsidR="00522AD0" w:rsidRDefault="00522AD0" w:rsidP="00522AD0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анализа наблюдений в группе мы отметили следующие проблемы:</w:t>
      </w:r>
    </w:p>
    <w:p w14:paraId="13609930" w14:textId="77777777" w:rsidR="00522AD0" w:rsidRDefault="00522AD0" w:rsidP="00522AD0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Связные высказывания, которые произносят дети, достаточно короткие. К тому же отличаются непоследовательностью, даже если ребенок передает содержание знакомого текста</w:t>
      </w:r>
    </w:p>
    <w:p w14:paraId="7BE1952F" w14:textId="77777777" w:rsidR="00522AD0" w:rsidRDefault="00522AD0" w:rsidP="00522AD0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Низкий уровень информативности высказываний</w:t>
      </w:r>
    </w:p>
    <w:p w14:paraId="1825289C" w14:textId="77777777" w:rsidR="00522AD0" w:rsidRDefault="00522AD0" w:rsidP="00522AD0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Дети активно делятся своими впечатлениями от пережитых событий, но испытывают сложности при составлении рассказа по заданной теме или при описании картины</w:t>
      </w:r>
    </w:p>
    <w:p w14:paraId="649397F3" w14:textId="77777777" w:rsidR="00522AD0" w:rsidRDefault="00522AD0" w:rsidP="00522AD0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основном это происходит не потому, что знания ребенка по данному вопросу недостаточны, а потому, что он не может оформить их в связные речевые высказывания.</w:t>
      </w:r>
    </w:p>
    <w:p w14:paraId="0D3936B9" w14:textId="77777777" w:rsidR="00522AD0" w:rsidRDefault="00522AD0" w:rsidP="00522AD0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 комплексная диагностика развития ребенка, которая проводилась в группе, подтвердила результаты наблюдений.</w:t>
      </w:r>
    </w:p>
    <w:p w14:paraId="66F50AD5" w14:textId="77777777" w:rsidR="00522AD0" w:rsidRDefault="00522AD0" w:rsidP="00522AD0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Проектная деятельность способна решить целый ряд задач:</w:t>
      </w:r>
    </w:p>
    <w:p w14:paraId="61AD6CFC" w14:textId="77777777" w:rsidR="00522AD0" w:rsidRDefault="00522AD0" w:rsidP="00522AD0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развитие памяти, мышления, воображения, внимания</w:t>
      </w:r>
    </w:p>
    <w:p w14:paraId="553AF70E" w14:textId="77777777" w:rsidR="00522AD0" w:rsidRDefault="00522AD0" w:rsidP="00522AD0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способность наблюдать, обобщать, анализировать.</w:t>
      </w:r>
    </w:p>
    <w:p w14:paraId="5224C96C" w14:textId="77777777" w:rsidR="00522AD0" w:rsidRDefault="00522AD0" w:rsidP="00522AD0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Все вместе это работает на развитие речи. Очень важно, что, работая над проектом, дети учатся общаться между собой, вести диалог, задавать вопросы и отвечать на них.</w:t>
      </w:r>
    </w:p>
    <w:p w14:paraId="68501F4E" w14:textId="77777777" w:rsidR="00522AD0" w:rsidRDefault="00522AD0" w:rsidP="00522AD0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Профессор, доктор педагогических наук, эксперт в области образования, Елена Ивановна Казакова постоянно отмечает в своих выступлениях важность взаимодействия и коммуникации детей между собой, говоря о том, что друг от друга дети порой получают гораздо больше, чем от взрослых. Понятие «коммуникативные действия» </w:t>
      </w:r>
      <w:proofErr w:type="gramStart"/>
      <w:r>
        <w:rPr>
          <w:sz w:val="28"/>
          <w:szCs w:val="28"/>
        </w:rPr>
        <w:t>выделяет  в</w:t>
      </w:r>
      <w:proofErr w:type="gramEnd"/>
      <w:r>
        <w:rPr>
          <w:sz w:val="28"/>
          <w:szCs w:val="28"/>
        </w:rPr>
        <w:t xml:space="preserve"> своих работах и Александр Григорьевич Асмолов, доктор психологических наук, исследователь, педагог, академик.</w:t>
      </w:r>
    </w:p>
    <w:p w14:paraId="64CDE2D4" w14:textId="77777777" w:rsidR="00522AD0" w:rsidRDefault="00522AD0" w:rsidP="00522AD0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Кроме этого, проектная деятельность для детей – это хорошая тренировка публичных выступлений. Многие дети испытывают большие трудности ответов у доски в школе.</w:t>
      </w:r>
    </w:p>
    <w:p w14:paraId="4983C3A5" w14:textId="77777777" w:rsidR="00522AD0" w:rsidRDefault="00522AD0" w:rsidP="00522AD0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своей работе мы используем:</w:t>
      </w:r>
    </w:p>
    <w:p w14:paraId="5EF5689B" w14:textId="77777777" w:rsidR="00522AD0" w:rsidRDefault="00522AD0" w:rsidP="00522AD0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коллективные проекты – участвуют все дети группы</w:t>
      </w:r>
    </w:p>
    <w:p w14:paraId="07BAF015" w14:textId="77777777" w:rsidR="00522AD0" w:rsidRDefault="00522AD0" w:rsidP="00522AD0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индивидуальные проекты – участие принимает 1-2 ребенка, но результаты в виде сообщений доводятся до всей детей.</w:t>
      </w:r>
    </w:p>
    <w:p w14:paraId="29990D14" w14:textId="77777777" w:rsidR="00522AD0" w:rsidRDefault="00522AD0" w:rsidP="00522AD0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 нас были такие проекты, как: «Часовые погоды», «Знакомая и незнакомая вода», «Мой любимый Сочи», «Зеленая фабрика», «Первое знакомство с плесенью».</w:t>
      </w:r>
    </w:p>
    <w:p w14:paraId="6F977BA0" w14:textId="77777777" w:rsidR="00522AD0" w:rsidRDefault="00522AD0" w:rsidP="00522AD0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Как выбирается тема проекта? Всегда по-разному. Иногда тему предлагают взрослые (воспитатели, даже родители), иногда что-либо узнать или исследовать хотят сами дети. Иногда тема появляется случайно. Например, на занятии по аппликации осенью дети делали корзину с грибами. В процессе беседы о съедобных и несъедобных грибах, дети задали вопрос: «А какие еще бывают грибы?». Мы, в свою очередь, спросили, знают ли они грибы, которые окружают нас повсюду и могут расти даже в космосе? Дети проявили интерес. Так возник проект, в ходе которого мы изучали плесень. Был поставлен эксперимент по выращиванию плесневых грибов в группе, и было дано задание – попробовать вырастить эти грибы дома. Потом самые красивые экземпляры мы рассматривали под увеличением, изучали их вид, строение… Дети узнали о пользе и вреде плесневых грибов, условиях их появления, способах использования, узнали новые термины, пополнили словарный запас. Положительные впечатления от исследования получили и дети, и родители.</w:t>
      </w:r>
    </w:p>
    <w:p w14:paraId="128562F8" w14:textId="77777777" w:rsidR="00143494" w:rsidRDefault="00143494" w:rsidP="00522AD0">
      <w:pPr>
        <w:spacing w:line="360" w:lineRule="auto"/>
      </w:pPr>
    </w:p>
    <w:sectPr w:rsidR="00143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AD0"/>
    <w:rsid w:val="00143494"/>
    <w:rsid w:val="0052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AF927"/>
  <w15:chartTrackingRefBased/>
  <w15:docId w15:val="{CE6D7059-5B75-492C-9B6D-F16FF862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2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647</Words>
  <Characters>3691</Characters>
  <Application>Microsoft Office Word</Application>
  <DocSecurity>0</DocSecurity>
  <Lines>30</Lines>
  <Paragraphs>8</Paragraphs>
  <ScaleCrop>false</ScaleCrop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Кузнецова</dc:creator>
  <cp:keywords/>
  <dc:description/>
  <cp:lastModifiedBy>Ольга Кузнецова</cp:lastModifiedBy>
  <cp:revision>1</cp:revision>
  <dcterms:created xsi:type="dcterms:W3CDTF">2023-02-19T17:58:00Z</dcterms:created>
  <dcterms:modified xsi:type="dcterms:W3CDTF">2023-02-19T17:59:00Z</dcterms:modified>
</cp:coreProperties>
</file>